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3C87A">
      <w:pPr>
        <w:spacing w:before="312" w:beforeLines="100" w:line="360" w:lineRule="exact"/>
        <w:jc w:val="center"/>
        <w:rPr>
          <w:rFonts w:hint="eastAsia" w:ascii="华文中宋" w:eastAsia="华文中宋"/>
          <w:b/>
          <w:sz w:val="32"/>
          <w:szCs w:val="32"/>
        </w:rPr>
      </w:pPr>
      <w:r>
        <w:rPr>
          <w:rFonts w:hint="eastAsia" w:ascii="华文中宋" w:eastAsia="华文中宋"/>
          <w:b/>
          <w:sz w:val="32"/>
          <w:szCs w:val="32"/>
        </w:rPr>
        <w:t>四川省铸牢中华民族共同体意识研究基地</w:t>
      </w:r>
    </w:p>
    <w:p w14:paraId="2B7EC3D1">
      <w:pPr>
        <w:spacing w:before="312" w:beforeLines="100" w:line="360" w:lineRule="exact"/>
        <w:jc w:val="center"/>
        <w:rPr>
          <w:rFonts w:hint="eastAsia" w:ascii="华文中宋" w:eastAsia="华文中宋"/>
          <w:b/>
          <w:sz w:val="32"/>
          <w:szCs w:val="32"/>
          <w:lang w:val="en-US" w:eastAsia="zh-CN"/>
        </w:rPr>
      </w:pPr>
      <w:r>
        <w:rPr>
          <w:rFonts w:hint="eastAsia" w:ascii="华文中宋" w:eastAsia="华文中宋"/>
          <w:b/>
          <w:sz w:val="32"/>
          <w:szCs w:val="32"/>
          <w:lang w:val="en-US" w:eastAsia="zh-CN"/>
        </w:rPr>
        <w:t>四川民族学院</w:t>
      </w:r>
      <w:r>
        <w:rPr>
          <w:rFonts w:hint="eastAsia" w:ascii="华文中宋" w:eastAsia="华文中宋"/>
          <w:b/>
          <w:sz w:val="32"/>
          <w:szCs w:val="32"/>
        </w:rPr>
        <w:t>铸牢中华民族共同体意识研究</w:t>
      </w:r>
      <w:r>
        <w:rPr>
          <w:rFonts w:hint="eastAsia" w:ascii="华文中宋" w:eastAsia="华文中宋"/>
          <w:b/>
          <w:sz w:val="32"/>
          <w:szCs w:val="32"/>
          <w:lang w:val="en-US" w:eastAsia="zh-CN"/>
        </w:rPr>
        <w:t>中心</w:t>
      </w:r>
    </w:p>
    <w:p w14:paraId="46978725">
      <w:pPr>
        <w:spacing w:before="312" w:beforeLines="100" w:line="360" w:lineRule="exact"/>
        <w:jc w:val="center"/>
        <w:rPr>
          <w:rFonts w:hint="eastAsia" w:ascii="华文中宋" w:eastAsia="华文中宋"/>
          <w:b/>
          <w:sz w:val="32"/>
          <w:szCs w:val="32"/>
        </w:rPr>
      </w:pPr>
      <w:r>
        <w:rPr>
          <w:rFonts w:hint="eastAsia" w:ascii="华文中宋" w:eastAsia="华文中宋"/>
          <w:b/>
          <w:sz w:val="32"/>
          <w:szCs w:val="32"/>
          <w:lang w:val="en-US" w:eastAsia="zh-CN"/>
        </w:rPr>
        <w:t>课题</w:t>
      </w:r>
      <w:r>
        <w:rPr>
          <w:rFonts w:hint="eastAsia" w:ascii="华文中宋" w:eastAsia="华文中宋"/>
          <w:b/>
          <w:sz w:val="32"/>
          <w:szCs w:val="32"/>
        </w:rPr>
        <w:t>通讯评审意见表</w:t>
      </w:r>
    </w:p>
    <w:p w14:paraId="59C03BBD">
      <w:pPr>
        <w:spacing w:before="312" w:beforeLines="100" w:line="360" w:lineRule="exact"/>
        <w:jc w:val="center"/>
        <w:rPr>
          <w:rFonts w:hint="eastAsia" w:ascii="华文中宋" w:eastAsia="华文中宋"/>
          <w:b/>
          <w:sz w:val="32"/>
          <w:szCs w:val="32"/>
        </w:rPr>
      </w:pPr>
    </w:p>
    <w:tbl>
      <w:tblPr>
        <w:tblStyle w:val="6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08"/>
        <w:gridCol w:w="3112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14:paraId="61C1A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14" w:type="dxa"/>
            <w:vAlign w:val="center"/>
          </w:tcPr>
          <w:p w14:paraId="5652EF31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 w14:paraId="46AF0B75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708" w:type="dxa"/>
            <w:vAlign w:val="center"/>
          </w:tcPr>
          <w:p w14:paraId="44576D7B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权重</w:t>
            </w:r>
          </w:p>
        </w:tc>
        <w:tc>
          <w:tcPr>
            <w:tcW w:w="3112" w:type="dxa"/>
            <w:vAlign w:val="center"/>
          </w:tcPr>
          <w:p w14:paraId="690FE9B0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vAlign w:val="center"/>
          </w:tcPr>
          <w:p w14:paraId="2284F542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专家评分</w:t>
            </w:r>
          </w:p>
        </w:tc>
      </w:tr>
      <w:tr w14:paraId="37A09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714" w:type="dxa"/>
            <w:vAlign w:val="center"/>
          </w:tcPr>
          <w:p w14:paraId="5C9D7951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708" w:type="dxa"/>
            <w:vAlign w:val="center"/>
          </w:tcPr>
          <w:p w14:paraId="20440A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12" w:type="dxa"/>
            <w:vAlign w:val="center"/>
          </w:tcPr>
          <w:p w14:paraId="6D4CA2DC"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vAlign w:val="center"/>
          </w:tcPr>
          <w:p w14:paraId="3010BF2B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vAlign w:val="center"/>
          </w:tcPr>
          <w:p w14:paraId="0D82A82B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vAlign w:val="center"/>
          </w:tcPr>
          <w:p w14:paraId="687A416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vAlign w:val="center"/>
          </w:tcPr>
          <w:p w14:paraId="352BE6B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vAlign w:val="center"/>
          </w:tcPr>
          <w:p w14:paraId="703E82DF"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vAlign w:val="center"/>
          </w:tcPr>
          <w:p w14:paraId="292F8C0A"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vAlign w:val="center"/>
          </w:tcPr>
          <w:p w14:paraId="201C2C2F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vAlign w:val="center"/>
          </w:tcPr>
          <w:p w14:paraId="73D7C4AA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 w14:paraId="35AD0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14" w:type="dxa"/>
            <w:vAlign w:val="center"/>
          </w:tcPr>
          <w:p w14:paraId="2644F5E6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论证</w:t>
            </w:r>
          </w:p>
        </w:tc>
        <w:tc>
          <w:tcPr>
            <w:tcW w:w="708" w:type="dxa"/>
            <w:vAlign w:val="center"/>
          </w:tcPr>
          <w:p w14:paraId="3E9A339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12" w:type="dxa"/>
            <w:vAlign w:val="center"/>
          </w:tcPr>
          <w:p w14:paraId="3CBA5384"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vAlign w:val="center"/>
          </w:tcPr>
          <w:p w14:paraId="5322CE1C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vAlign w:val="center"/>
          </w:tcPr>
          <w:p w14:paraId="7949FC3C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vAlign w:val="center"/>
          </w:tcPr>
          <w:p w14:paraId="265E718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vAlign w:val="center"/>
          </w:tcPr>
          <w:p w14:paraId="1034FD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vAlign w:val="center"/>
          </w:tcPr>
          <w:p w14:paraId="5BFFA4A0"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vAlign w:val="center"/>
          </w:tcPr>
          <w:p w14:paraId="795B7B4B"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vAlign w:val="center"/>
          </w:tcPr>
          <w:p w14:paraId="4595DF09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vAlign w:val="center"/>
          </w:tcPr>
          <w:p w14:paraId="219A409A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 w14:paraId="1D54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14" w:type="dxa"/>
            <w:vAlign w:val="center"/>
          </w:tcPr>
          <w:p w14:paraId="4B419D8D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708" w:type="dxa"/>
            <w:vAlign w:val="center"/>
          </w:tcPr>
          <w:p w14:paraId="2F4606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12" w:type="dxa"/>
            <w:vAlign w:val="center"/>
          </w:tcPr>
          <w:p w14:paraId="2C758738"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675" w:type="dxa"/>
            <w:vAlign w:val="center"/>
          </w:tcPr>
          <w:p w14:paraId="33D133D4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vAlign w:val="center"/>
          </w:tcPr>
          <w:p w14:paraId="7BBE269A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vAlign w:val="center"/>
          </w:tcPr>
          <w:p w14:paraId="48DBD2F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vAlign w:val="center"/>
          </w:tcPr>
          <w:p w14:paraId="343817B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vAlign w:val="center"/>
          </w:tcPr>
          <w:p w14:paraId="66F332E7"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vAlign w:val="center"/>
          </w:tcPr>
          <w:p w14:paraId="1AF4BD2F"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vAlign w:val="center"/>
          </w:tcPr>
          <w:p w14:paraId="3A0A71D1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vAlign w:val="center"/>
          </w:tcPr>
          <w:p w14:paraId="3DBD2C2D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 w14:paraId="59A2B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714" w:type="dxa"/>
            <w:vAlign w:val="center"/>
          </w:tcPr>
          <w:p w14:paraId="52555522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 w14:paraId="2EAFD55D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3820" w:type="dxa"/>
            <w:gridSpan w:val="2"/>
            <w:vAlign w:val="center"/>
          </w:tcPr>
          <w:p w14:paraId="2A992CB9">
            <w:pPr>
              <w:ind w:firstLine="689" w:firstLineChars="245"/>
              <w:jc w:val="both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是否建议入围</w:t>
            </w:r>
          </w:p>
        </w:tc>
        <w:tc>
          <w:tcPr>
            <w:tcW w:w="5400" w:type="dxa"/>
            <w:gridSpan w:val="8"/>
            <w:vAlign w:val="center"/>
          </w:tcPr>
          <w:p w14:paraId="51558A2D">
            <w:pPr>
              <w:ind w:firstLine="562" w:firstLineChars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A.建议入围     B.不建议入围</w:t>
            </w:r>
          </w:p>
        </w:tc>
      </w:tr>
      <w:tr w14:paraId="4C653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714" w:type="dxa"/>
            <w:vAlign w:val="center"/>
          </w:tcPr>
          <w:p w14:paraId="52B0D667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9220" w:type="dxa"/>
            <w:gridSpan w:val="10"/>
            <w:vAlign w:val="center"/>
          </w:tcPr>
          <w:p w14:paraId="651E09A7">
            <w:pPr>
              <w:ind w:firstLine="420" w:firstLineChars="200"/>
              <w:jc w:val="center"/>
              <w:rPr>
                <w:rFonts w:eastAsia="黑体"/>
              </w:rPr>
            </w:pPr>
          </w:p>
        </w:tc>
      </w:tr>
      <w:tr w14:paraId="425EF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9934" w:type="dxa"/>
            <w:gridSpan w:val="11"/>
            <w:vAlign w:val="center"/>
          </w:tcPr>
          <w:p w14:paraId="62CF3632">
            <w:pPr>
              <w:ind w:firstLine="3359" w:firstLineChars="11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 w14:paraId="501EB563">
      <w:pPr>
        <w:ind w:left="-540" w:leftChars="-257"/>
        <w:rPr>
          <w:rFonts w:eastAsia="楷体_GB2312"/>
        </w:rPr>
      </w:pPr>
      <w:r>
        <w:rPr>
          <w:rFonts w:hint="eastAsia" w:eastAsia="楷体_GB2312"/>
        </w:rPr>
        <w:t>说明：1.</w:t>
      </w:r>
      <w:r>
        <w:rPr>
          <w:rFonts w:hint="eastAsia" w:ascii="楷体_GB2312" w:eastAsia="楷体_GB2312"/>
        </w:rPr>
        <w:t>本表由通讯评审专家填写，申请人不得填写。</w:t>
      </w:r>
      <w:r>
        <w:rPr>
          <w:rFonts w:hint="eastAsia" w:eastAsia="楷体_GB2312"/>
        </w:rPr>
        <w:t>项目登记号和项目序号等不填。</w:t>
      </w:r>
    </w:p>
    <w:p w14:paraId="4521821D">
      <w:pPr>
        <w:numPr>
          <w:ilvl w:val="0"/>
          <w:numId w:val="1"/>
        </w:numPr>
        <w:ind w:left="-540" w:leftChars="-257" w:firstLine="630" w:firstLineChars="300"/>
        <w:rPr>
          <w:rFonts w:eastAsia="楷体_GB2312"/>
        </w:rPr>
      </w:pPr>
      <w:r>
        <w:rPr>
          <w:rFonts w:hint="eastAsia" w:ascii="楷体_GB2312" w:eastAsia="楷体_GB2312"/>
        </w:rPr>
        <w:t>请在“评价指标”对应的“专家评分”栏选择一个分值画圈，不能漏画，也不能多画，权重仅供参考；</w:t>
      </w:r>
      <w:r>
        <w:rPr>
          <w:rFonts w:hint="eastAsia" w:eastAsia="楷体_GB2312"/>
        </w:rPr>
        <w:t>如建议该课题入围，请在“综合评价”栏A上画圈，不建议入围的圈选B。“备注”栏可简要填写需要说明的其他事项或不填写。本表须评审专家本人签字或盖章有效。</w:t>
      </w:r>
      <w:bookmarkStart w:id="0" w:name="_GoBack"/>
      <w:bookmarkEnd w:id="0"/>
    </w:p>
    <w:p w14:paraId="318962A2">
      <w:pPr>
        <w:ind w:left="90" w:leftChars="43"/>
        <w:rPr>
          <w:rFonts w:eastAsia="楷体_GB2312"/>
        </w:rPr>
      </w:pPr>
    </w:p>
    <w:p w14:paraId="31B6BE80">
      <w:pPr>
        <w:ind w:left="90" w:leftChars="43"/>
        <w:rPr>
          <w:rFonts w:eastAsia="楷体_GB2312"/>
        </w:rPr>
      </w:pPr>
    </w:p>
    <w:p w14:paraId="62B48202">
      <w:pPr>
        <w:ind w:left="90" w:leftChars="43"/>
        <w:rPr>
          <w:rFonts w:eastAsia="楷体_GB2312"/>
        </w:rPr>
      </w:pPr>
    </w:p>
    <w:p w14:paraId="4B45E52A">
      <w:pPr>
        <w:ind w:left="90" w:leftChars="43"/>
        <w:rPr>
          <w:rFonts w:eastAsia="楷体_GB2312"/>
        </w:rPr>
      </w:pPr>
    </w:p>
    <w:p w14:paraId="5DBCA23F">
      <w:pPr>
        <w:ind w:left="90" w:leftChars="43"/>
        <w:rPr>
          <w:rFonts w:eastAsia="楷体_GB2312"/>
        </w:rPr>
      </w:pPr>
    </w:p>
    <w:p w14:paraId="0FCFF6C5">
      <w:pPr>
        <w:ind w:left="90" w:leftChars="43"/>
        <w:rPr>
          <w:rFonts w:eastAsia="楷体_GB2312"/>
        </w:rPr>
      </w:pPr>
    </w:p>
    <w:p w14:paraId="24D4AA5B">
      <w:pPr>
        <w:ind w:left="90" w:leftChars="43"/>
        <w:rPr>
          <w:rFonts w:eastAsia="楷体_GB2312"/>
        </w:rPr>
      </w:pPr>
    </w:p>
    <w:p w14:paraId="3438B78A">
      <w:pPr>
        <w:ind w:left="90" w:leftChars="43"/>
        <w:rPr>
          <w:rFonts w:eastAsia="楷体_GB2312"/>
        </w:rPr>
      </w:pPr>
    </w:p>
    <w:p w14:paraId="6F064967">
      <w:pPr>
        <w:ind w:left="90" w:leftChars="43"/>
        <w:rPr>
          <w:rFonts w:eastAsia="楷体_GB2312"/>
        </w:rPr>
      </w:pPr>
    </w:p>
    <w:p w14:paraId="33C87043">
      <w:pPr>
        <w:ind w:left="90" w:leftChars="43"/>
        <w:rPr>
          <w:rFonts w:eastAsia="楷体_GB2312"/>
        </w:rPr>
      </w:pPr>
    </w:p>
    <w:p w14:paraId="47C4C27D">
      <w:pPr>
        <w:ind w:left="90" w:leftChars="43"/>
        <w:rPr>
          <w:rFonts w:eastAsia="楷体_GB2312"/>
        </w:rPr>
      </w:pPr>
    </w:p>
    <w:p w14:paraId="4D29B764">
      <w:pPr>
        <w:ind w:left="90" w:leftChars="43"/>
        <w:rPr>
          <w:rFonts w:eastAsia="楷体_GB2312"/>
        </w:rPr>
      </w:pPr>
    </w:p>
    <w:p w14:paraId="58C719CD">
      <w:pPr>
        <w:spacing w:line="360" w:lineRule="exact"/>
        <w:jc w:val="both"/>
        <w:rPr>
          <w:rFonts w:ascii="华文中宋" w:eastAsia="华文中宋"/>
          <w:b/>
          <w:sz w:val="32"/>
          <w:szCs w:val="32"/>
        </w:rPr>
      </w:pPr>
    </w:p>
    <w:p w14:paraId="4A416F27">
      <w:pPr>
        <w:spacing w:before="312" w:beforeLines="100" w:line="360" w:lineRule="exact"/>
        <w:jc w:val="center"/>
        <w:rPr>
          <w:rFonts w:hint="eastAsia" w:ascii="华文中宋" w:eastAsia="华文中宋"/>
          <w:b/>
          <w:sz w:val="32"/>
          <w:szCs w:val="32"/>
        </w:rPr>
      </w:pPr>
      <w:r>
        <w:rPr>
          <w:rFonts w:hint="eastAsia" w:ascii="华文中宋" w:eastAsia="华文中宋"/>
          <w:b/>
          <w:sz w:val="32"/>
          <w:szCs w:val="32"/>
          <w:lang w:val="en-US" w:eastAsia="zh-CN"/>
        </w:rPr>
        <w:t>四川民族学院</w:t>
      </w:r>
      <w:r>
        <w:rPr>
          <w:rFonts w:hint="eastAsia" w:ascii="华文中宋" w:eastAsia="华文中宋"/>
          <w:b/>
          <w:sz w:val="32"/>
          <w:szCs w:val="32"/>
        </w:rPr>
        <w:t>铸牢中华民族共同体意识研究</w:t>
      </w:r>
      <w:r>
        <w:rPr>
          <w:rFonts w:hint="eastAsia" w:ascii="华文中宋" w:eastAsia="华文中宋"/>
          <w:b/>
          <w:sz w:val="32"/>
          <w:szCs w:val="32"/>
          <w:lang w:val="en-US" w:eastAsia="zh-CN"/>
        </w:rPr>
        <w:t>中心</w:t>
      </w:r>
      <w:r>
        <w:rPr>
          <w:rFonts w:hint="eastAsia" w:ascii="华文中宋" w:eastAsia="华文中宋"/>
          <w:b/>
          <w:sz w:val="32"/>
          <w:szCs w:val="32"/>
        </w:rPr>
        <w:t>课题论证活页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 w14:paraId="548E6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</w:tcPr>
          <w:p w14:paraId="4623555B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 w14:paraId="641E9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</w:tcPr>
          <w:p w14:paraId="76F1187D">
            <w:pPr>
              <w:ind w:firstLine="422" w:firstLine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本表参照以下提纲撰写，要求逻辑清晰，主题突出，层次分明，内容翔实，排版清晰，总字数不超过4000字。</w:t>
            </w:r>
          </w:p>
          <w:p w14:paraId="1A4564B4">
            <w:pPr>
              <w:spacing w:before="156" w:beforeLines="50"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国内外相关研究的学术史梳理及研究动态；本课题的独到学术价值和应用价值等。</w:t>
            </w:r>
          </w:p>
          <w:p w14:paraId="73351971"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本课题的研究对象、总体框架、重点难点、主要目标等。</w:t>
            </w:r>
          </w:p>
          <w:p w14:paraId="571DEBE6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本课题研究的基本思路、具体研究方法、研究计划及其可行性等。</w:t>
            </w:r>
          </w:p>
          <w:p w14:paraId="31EFCD78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 w14:paraId="57AA322F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 w14:paraId="37541AC1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6．</w:t>
            </w:r>
            <w:r>
              <w:rPr>
                <w:rFonts w:hint="eastAsia" w:ascii="宋体"/>
                <w:b/>
                <w:sz w:val="24"/>
              </w:rPr>
              <w:t xml:space="preserve">[研究基础]  </w:t>
            </w:r>
            <w:r>
              <w:rPr>
                <w:rFonts w:hint="eastAsia" w:ascii="宋体"/>
                <w:sz w:val="24"/>
              </w:rPr>
              <w:t>课题负责人前期相关研究成果、核心观点等。</w:t>
            </w:r>
          </w:p>
          <w:p w14:paraId="3093243F">
            <w:pPr>
              <w:spacing w:line="400" w:lineRule="exact"/>
              <w:ind w:firstLine="381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4"/>
              </w:rPr>
              <w:t>7．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开展本课题研究的主要中外参考文献。</w:t>
            </w:r>
          </w:p>
          <w:p w14:paraId="352D69A5">
            <w:pPr>
              <w:spacing w:line="400" w:lineRule="exact"/>
              <w:rPr>
                <w:rFonts w:ascii="宋体"/>
                <w:sz w:val="24"/>
              </w:rPr>
            </w:pPr>
          </w:p>
          <w:p w14:paraId="2A3AC00D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2AE675C9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6641694C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76717B2C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7A8F3CC5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641B4015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047662D7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4CBA7339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27E3367D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52AE18A6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7BF47DD4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0E25FDC6">
            <w:pPr>
              <w:spacing w:line="400" w:lineRule="exact"/>
              <w:rPr>
                <w:rFonts w:ascii="宋体"/>
                <w:sz w:val="24"/>
              </w:rPr>
            </w:pPr>
          </w:p>
          <w:p w14:paraId="6285531E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2FD29CF6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3DDC54E5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48B1B2A0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03BBBCE9">
      <w:pPr>
        <w:tabs>
          <w:tab w:val="left" w:pos="-540"/>
        </w:tabs>
        <w:ind w:left="-720" w:leftChars="-343" w:right="-359" w:rightChars="-171" w:firstLine="210" w:firstLineChars="1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1.活页文字表述中不得直接或间接透露个人信息或相关背景资料，否则取消参评资格。</w:t>
      </w:r>
    </w:p>
    <w:p w14:paraId="544AF07D">
      <w:pPr>
        <w:tabs>
          <w:tab w:val="left" w:pos="-540"/>
        </w:tabs>
        <w:ind w:right="-359" w:rightChars="-171" w:firstLine="210" w:firstLineChars="1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2.课题名称要与《申请书》一致。前期相关研究成果只填成果名称、成果形式（如论文、专著、研究报告等）、作者排序、是否核心期刊等，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等。申请人承担的与本课题无关的成果等不能作为前期成果填写。申请人的前期成果不列入参考文献。</w:t>
      </w:r>
    </w:p>
    <w:p w14:paraId="59F8CDF1">
      <w:pPr>
        <w:tabs>
          <w:tab w:val="left" w:pos="-540"/>
        </w:tabs>
        <w:ind w:right="-359" w:rightChars="-171" w:firstLine="210" w:firstLineChars="1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3.正文请用合适字号行距排版，各级标题可用黑体字。</w:t>
      </w:r>
    </w:p>
    <w:sectPr>
      <w:footerReference r:id="rId3" w:type="default"/>
      <w:footerReference r:id="rId4" w:type="even"/>
      <w:pgSz w:w="11906" w:h="16838"/>
      <w:pgMar w:top="1134" w:right="1418" w:bottom="1134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419D2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641F553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A45BE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3D124B96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157ADD"/>
    <w:multiLevelType w:val="singleLevel"/>
    <w:tmpl w:val="40157AD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4OGQ1MmY2ZmNhZTZhZTc1NWNiYzBlYmE1ZGYwMjEifQ=="/>
  </w:docVars>
  <w:rsids>
    <w:rsidRoot w:val="00560475"/>
    <w:rsid w:val="00002466"/>
    <w:rsid w:val="00023E65"/>
    <w:rsid w:val="00024836"/>
    <w:rsid w:val="001145E6"/>
    <w:rsid w:val="0012574E"/>
    <w:rsid w:val="00194718"/>
    <w:rsid w:val="001B7483"/>
    <w:rsid w:val="001E4A31"/>
    <w:rsid w:val="00210A52"/>
    <w:rsid w:val="002606BB"/>
    <w:rsid w:val="00271E97"/>
    <w:rsid w:val="002932B5"/>
    <w:rsid w:val="002B6C83"/>
    <w:rsid w:val="003A69A5"/>
    <w:rsid w:val="003B1775"/>
    <w:rsid w:val="003E2022"/>
    <w:rsid w:val="00411E68"/>
    <w:rsid w:val="00414256"/>
    <w:rsid w:val="004753F5"/>
    <w:rsid w:val="00480ED8"/>
    <w:rsid w:val="004857CE"/>
    <w:rsid w:val="00526D0E"/>
    <w:rsid w:val="00537F2C"/>
    <w:rsid w:val="0055763B"/>
    <w:rsid w:val="00560475"/>
    <w:rsid w:val="005B6A2A"/>
    <w:rsid w:val="00627037"/>
    <w:rsid w:val="00633AC5"/>
    <w:rsid w:val="006568D7"/>
    <w:rsid w:val="00672535"/>
    <w:rsid w:val="006A4E7F"/>
    <w:rsid w:val="006E0327"/>
    <w:rsid w:val="0071188E"/>
    <w:rsid w:val="007A3BB2"/>
    <w:rsid w:val="00823FFC"/>
    <w:rsid w:val="00850EA6"/>
    <w:rsid w:val="0086214A"/>
    <w:rsid w:val="00866BF2"/>
    <w:rsid w:val="008D26E7"/>
    <w:rsid w:val="00916B1F"/>
    <w:rsid w:val="009908F1"/>
    <w:rsid w:val="009C353A"/>
    <w:rsid w:val="009D2FC0"/>
    <w:rsid w:val="00A3416D"/>
    <w:rsid w:val="00A91FD1"/>
    <w:rsid w:val="00AC7E2F"/>
    <w:rsid w:val="00C24845"/>
    <w:rsid w:val="00D04E54"/>
    <w:rsid w:val="00D5770F"/>
    <w:rsid w:val="00D82DD5"/>
    <w:rsid w:val="00DC5605"/>
    <w:rsid w:val="00DE4B64"/>
    <w:rsid w:val="00F07BD4"/>
    <w:rsid w:val="00F60D99"/>
    <w:rsid w:val="00FA4791"/>
    <w:rsid w:val="00FC2B46"/>
    <w:rsid w:val="00FC3E1B"/>
    <w:rsid w:val="00FD6BC9"/>
    <w:rsid w:val="02054F52"/>
    <w:rsid w:val="03B84638"/>
    <w:rsid w:val="05AB5E10"/>
    <w:rsid w:val="0749768F"/>
    <w:rsid w:val="078801B7"/>
    <w:rsid w:val="08BC0A60"/>
    <w:rsid w:val="0C2506CA"/>
    <w:rsid w:val="0CA40B95"/>
    <w:rsid w:val="0D3F57BC"/>
    <w:rsid w:val="0DC3019B"/>
    <w:rsid w:val="0EB14497"/>
    <w:rsid w:val="0EB72584"/>
    <w:rsid w:val="108654B0"/>
    <w:rsid w:val="10B95885"/>
    <w:rsid w:val="10F863AD"/>
    <w:rsid w:val="124949E7"/>
    <w:rsid w:val="14C30A80"/>
    <w:rsid w:val="15196FAC"/>
    <w:rsid w:val="154C316C"/>
    <w:rsid w:val="160948EA"/>
    <w:rsid w:val="16FE2244"/>
    <w:rsid w:val="19C96BCF"/>
    <w:rsid w:val="1B542D7A"/>
    <w:rsid w:val="1CA31F8B"/>
    <w:rsid w:val="1E1265D5"/>
    <w:rsid w:val="1F130856"/>
    <w:rsid w:val="203B0065"/>
    <w:rsid w:val="223F6F11"/>
    <w:rsid w:val="249C309C"/>
    <w:rsid w:val="26667E05"/>
    <w:rsid w:val="29231FDE"/>
    <w:rsid w:val="2A2658E2"/>
    <w:rsid w:val="2A2D3436"/>
    <w:rsid w:val="2CDD4252"/>
    <w:rsid w:val="2FAF1ED5"/>
    <w:rsid w:val="2FDE65B0"/>
    <w:rsid w:val="31C679AA"/>
    <w:rsid w:val="31D64091"/>
    <w:rsid w:val="343706EB"/>
    <w:rsid w:val="35977693"/>
    <w:rsid w:val="36592B9B"/>
    <w:rsid w:val="368A71F8"/>
    <w:rsid w:val="372E04CB"/>
    <w:rsid w:val="37F012DD"/>
    <w:rsid w:val="37F54B45"/>
    <w:rsid w:val="385555E4"/>
    <w:rsid w:val="392A081F"/>
    <w:rsid w:val="39893797"/>
    <w:rsid w:val="3BA42B0A"/>
    <w:rsid w:val="3F7D78FA"/>
    <w:rsid w:val="405014B2"/>
    <w:rsid w:val="407D1B7C"/>
    <w:rsid w:val="40E8793D"/>
    <w:rsid w:val="41CF6407"/>
    <w:rsid w:val="435624CF"/>
    <w:rsid w:val="43EC504E"/>
    <w:rsid w:val="45392515"/>
    <w:rsid w:val="46252A99"/>
    <w:rsid w:val="475E6263"/>
    <w:rsid w:val="4A13377C"/>
    <w:rsid w:val="4C7C718B"/>
    <w:rsid w:val="4F367AC5"/>
    <w:rsid w:val="510C6D30"/>
    <w:rsid w:val="525E7A5F"/>
    <w:rsid w:val="53B37937"/>
    <w:rsid w:val="53BF0089"/>
    <w:rsid w:val="55BA1450"/>
    <w:rsid w:val="567535C9"/>
    <w:rsid w:val="592D3CE7"/>
    <w:rsid w:val="59EB7233"/>
    <w:rsid w:val="5BA364E3"/>
    <w:rsid w:val="620B6B90"/>
    <w:rsid w:val="62C27B96"/>
    <w:rsid w:val="63402869"/>
    <w:rsid w:val="63AB687C"/>
    <w:rsid w:val="65031DA0"/>
    <w:rsid w:val="68FC7232"/>
    <w:rsid w:val="69D00DEB"/>
    <w:rsid w:val="6ADC5BED"/>
    <w:rsid w:val="6C2C6080"/>
    <w:rsid w:val="714F4CEB"/>
    <w:rsid w:val="72442376"/>
    <w:rsid w:val="72B666A4"/>
    <w:rsid w:val="76C05D43"/>
    <w:rsid w:val="785E75C1"/>
    <w:rsid w:val="797D7F1B"/>
    <w:rsid w:val="79852D6D"/>
    <w:rsid w:val="79FC1788"/>
    <w:rsid w:val="7ADD3367"/>
    <w:rsid w:val="7F2826D7"/>
    <w:rsid w:val="7FB75D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ghb</Company>
  <Pages>2</Pages>
  <Words>885</Words>
  <Characters>899</Characters>
  <Lines>7</Lines>
  <Paragraphs>2</Paragraphs>
  <TotalTime>1</TotalTime>
  <ScaleCrop>false</ScaleCrop>
  <LinksUpToDate>false</LinksUpToDate>
  <CharactersWithSpaces>921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2024-05-24T05:40:00Z</dcterms:created>
  <dc:creator>ghb</dc:creator>
  <cp:lastModifiedBy>赵正鹂</cp:lastModifiedBy>
  <cp:lastPrinted>2014-12-03T16:25:00Z</cp:lastPrinted>
  <dcterms:modified xsi:type="dcterms:W3CDTF">2024-08-26T07:56:19Z</dcterms:modified>
  <dc:title>二、课题设计论证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B1AAD94D0FEC45FCAB56C49E0EF7B74B_12</vt:lpwstr>
  </property>
</Properties>
</file>